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7C" w:rsidRPr="001B3699" w:rsidRDefault="00B23C64" w:rsidP="00A3317C">
      <w:pPr>
        <w:jc w:val="center"/>
        <w:rPr>
          <w:b/>
        </w:rPr>
      </w:pPr>
      <w:r w:rsidRPr="001B3699">
        <w:rPr>
          <w:b/>
        </w:rPr>
        <w:t xml:space="preserve">JOB DAYS </w:t>
      </w:r>
    </w:p>
    <w:p w:rsidR="00D54313" w:rsidRDefault="00F16E16" w:rsidP="00A3317C">
      <w:pPr>
        <w:jc w:val="center"/>
        <w:rPr>
          <w:rFonts w:ascii="NeoTechPro-Medium-Identity-H" w:hAnsi="NeoTechPro-Medium-Identity-H" w:cs="NeoTechPro-Medium-Identity-H"/>
          <w:b/>
          <w:sz w:val="26"/>
          <w:szCs w:val="26"/>
        </w:rPr>
      </w:pPr>
      <w:r>
        <w:rPr>
          <w:rFonts w:ascii="NeoTechPro-Medium-Identity-H" w:hAnsi="NeoTechPro-Medium-Identity-H" w:cs="NeoTechPro-Medium-Identity-H"/>
          <w:b/>
          <w:sz w:val="26"/>
          <w:szCs w:val="26"/>
        </w:rPr>
        <w:t>4 - 5 - 6</w:t>
      </w:r>
      <w:r w:rsidR="00A3317C" w:rsidRPr="001B3699">
        <w:rPr>
          <w:rFonts w:ascii="NeoTechPro-Medium-Identity-H" w:hAnsi="NeoTechPro-Medium-Identity-H" w:cs="NeoTechPro-Medium-Identity-H"/>
          <w:b/>
          <w:sz w:val="26"/>
          <w:szCs w:val="26"/>
        </w:rPr>
        <w:t xml:space="preserve"> ottobre 2017 </w:t>
      </w:r>
    </w:p>
    <w:p w:rsidR="00A3317C" w:rsidRPr="001B3699" w:rsidRDefault="00910DDB" w:rsidP="00A3317C">
      <w:pPr>
        <w:jc w:val="center"/>
        <w:rPr>
          <w:b/>
        </w:rPr>
      </w:pPr>
      <w:r>
        <w:rPr>
          <w:rFonts w:ascii="NeoTechPro-Medium-Identity-H" w:hAnsi="NeoTechPro-Medium-Identity-H" w:cs="NeoTechPro-Medium-Identity-H"/>
          <w:b/>
          <w:sz w:val="26"/>
          <w:szCs w:val="26"/>
        </w:rPr>
        <w:t>Università degli studi Suor Orsola Benincasa</w:t>
      </w:r>
    </w:p>
    <w:p w:rsidR="00B23C64" w:rsidRDefault="00A26726" w:rsidP="00A3317C">
      <w:pPr>
        <w:jc w:val="both"/>
      </w:pPr>
      <w:r w:rsidRPr="001B3699">
        <w:rPr>
          <w:b/>
        </w:rPr>
        <w:t>Job Days</w:t>
      </w:r>
      <w:r w:rsidR="00B500CB">
        <w:t xml:space="preserve"> è la prima edizione di un evento dove studenti e laureati potran</w:t>
      </w:r>
      <w:r>
        <w:t xml:space="preserve">no incontrare </w:t>
      </w:r>
      <w:r w:rsidR="00E42A7F">
        <w:t xml:space="preserve">le </w:t>
      </w:r>
      <w:r>
        <w:t xml:space="preserve">aziende. </w:t>
      </w:r>
      <w:r w:rsidR="00B23C64">
        <w:t xml:space="preserve">Non si tratta di un semplice careerday, ma di un momento di scambio di conoscenze e buone prassi per agevolare l’ingresso di giovani risorse nel complesso mondo del lavoro. </w:t>
      </w:r>
      <w:r w:rsidR="00A3317C">
        <w:t>L</w:t>
      </w:r>
      <w:r w:rsidR="00B23C64">
        <w:t xml:space="preserve">’evento </w:t>
      </w:r>
      <w:r w:rsidR="00A3317C">
        <w:t>sarà</w:t>
      </w:r>
      <w:r>
        <w:t xml:space="preserve"> articolato in </w:t>
      </w:r>
      <w:r w:rsidR="00F76ECB">
        <w:t>varie sessioni: workshop di orientamento professionale, colloqui con le aziende, descrizione dei vari scenari del mercato del lavoro per un inserimento lavorativo.</w:t>
      </w:r>
    </w:p>
    <w:p w:rsidR="00B23C64" w:rsidRDefault="00B23C64" w:rsidP="00B500CB">
      <w:pPr>
        <w:jc w:val="both"/>
      </w:pPr>
    </w:p>
    <w:p w:rsidR="00B23C64" w:rsidRPr="00A3317C" w:rsidRDefault="00B23C64" w:rsidP="00B23C64">
      <w:pPr>
        <w:jc w:val="center"/>
        <w:rPr>
          <w:sz w:val="32"/>
          <w:szCs w:val="32"/>
        </w:rPr>
      </w:pPr>
      <w:r w:rsidRPr="00A3317C">
        <w:rPr>
          <w:sz w:val="32"/>
          <w:szCs w:val="32"/>
        </w:rPr>
        <w:t>PROGRAMMA</w:t>
      </w:r>
    </w:p>
    <w:p w:rsidR="00A26726" w:rsidRPr="001B3699" w:rsidRDefault="00A26726" w:rsidP="00B23C64">
      <w:pPr>
        <w:jc w:val="center"/>
        <w:rPr>
          <w:b/>
        </w:rPr>
      </w:pPr>
      <w:r w:rsidRPr="001B3699">
        <w:rPr>
          <w:b/>
        </w:rPr>
        <w:t>4 ottobre</w:t>
      </w:r>
      <w:r w:rsidR="00947F1F">
        <w:rPr>
          <w:b/>
        </w:rPr>
        <w:t xml:space="preserve">Aula R </w:t>
      </w:r>
      <w:r w:rsidR="00F76ECB" w:rsidRPr="001B3699">
        <w:rPr>
          <w:b/>
        </w:rPr>
        <w:t xml:space="preserve"> ore 14.00 – 17.00</w:t>
      </w:r>
    </w:p>
    <w:p w:rsidR="00A26726" w:rsidRDefault="00A26726" w:rsidP="00A26726">
      <w:r w:rsidRPr="00A26726">
        <w:rPr>
          <w:b/>
        </w:rPr>
        <w:t>Referenti Job Placement</w:t>
      </w:r>
    </w:p>
    <w:p w:rsidR="00A26726" w:rsidRDefault="00A26726" w:rsidP="00A26726">
      <w:r>
        <w:t xml:space="preserve">Workshop di orientamento professionale: preparazione ai colloqui con le aziende – redazione di un cv vincente – bilancio delle competenze – strategie di selezione del personale: il colloquio di lavoro, dress code, </w:t>
      </w:r>
      <w:r w:rsidR="00F76ECB">
        <w:t>comunicazione non verbale.</w:t>
      </w:r>
    </w:p>
    <w:p w:rsidR="00A26726" w:rsidRDefault="00A26726" w:rsidP="00B23C64">
      <w:pPr>
        <w:jc w:val="center"/>
      </w:pPr>
    </w:p>
    <w:p w:rsidR="00910DDB" w:rsidRDefault="002F1E7E" w:rsidP="00B23C64">
      <w:pPr>
        <w:jc w:val="center"/>
        <w:rPr>
          <w:b/>
        </w:rPr>
      </w:pPr>
      <w:r w:rsidRPr="001B3699">
        <w:rPr>
          <w:b/>
        </w:rPr>
        <w:t>5</w:t>
      </w:r>
      <w:r w:rsidR="001B3699">
        <w:rPr>
          <w:b/>
        </w:rPr>
        <w:t xml:space="preserve"> ottobre </w:t>
      </w:r>
    </w:p>
    <w:p w:rsidR="00910DDB" w:rsidRPr="00910DDB" w:rsidRDefault="00910DDB" w:rsidP="00910DDB">
      <w:r>
        <w:rPr>
          <w:b/>
        </w:rPr>
        <w:t>ore 9.</w:t>
      </w:r>
      <w:r w:rsidR="00322A5D">
        <w:rPr>
          <w:b/>
        </w:rPr>
        <w:t>00</w:t>
      </w:r>
      <w:r>
        <w:rPr>
          <w:b/>
        </w:rPr>
        <w:t xml:space="preserve"> Registrazione partecipanti – </w:t>
      </w:r>
      <w:r w:rsidR="00322A5D">
        <w:t>Sala Villani - Claustro</w:t>
      </w:r>
    </w:p>
    <w:p w:rsidR="00910DDB" w:rsidRDefault="00910DDB" w:rsidP="00910DDB">
      <w:pPr>
        <w:rPr>
          <w:b/>
        </w:rPr>
      </w:pPr>
    </w:p>
    <w:p w:rsidR="00D46FA7" w:rsidRDefault="001B3699" w:rsidP="00910DDB">
      <w:pPr>
        <w:rPr>
          <w:b/>
        </w:rPr>
      </w:pPr>
      <w:r>
        <w:rPr>
          <w:b/>
        </w:rPr>
        <w:t xml:space="preserve">Sala Villani </w:t>
      </w:r>
    </w:p>
    <w:p w:rsidR="00B23C64" w:rsidRPr="00D46FA7" w:rsidRDefault="001B3699" w:rsidP="00D46FA7">
      <w:pPr>
        <w:rPr>
          <w:b/>
        </w:rPr>
      </w:pPr>
      <w:r>
        <w:rPr>
          <w:b/>
        </w:rPr>
        <w:t>ore 9.</w:t>
      </w:r>
      <w:r w:rsidR="00322A5D">
        <w:rPr>
          <w:b/>
        </w:rPr>
        <w:t>30</w:t>
      </w:r>
      <w:r>
        <w:rPr>
          <w:b/>
        </w:rPr>
        <w:t xml:space="preserve"> – 10.</w:t>
      </w:r>
      <w:r w:rsidR="00322A5D">
        <w:rPr>
          <w:b/>
        </w:rPr>
        <w:t>00</w:t>
      </w:r>
      <w:r w:rsidR="00B23C64" w:rsidRPr="00A3317C">
        <w:rPr>
          <w:b/>
          <w:u w:val="single"/>
        </w:rPr>
        <w:t xml:space="preserve">Saluti </w:t>
      </w:r>
      <w:r>
        <w:rPr>
          <w:b/>
          <w:u w:val="single"/>
        </w:rPr>
        <w:t>I</w:t>
      </w:r>
      <w:r w:rsidR="00D46FA7">
        <w:rPr>
          <w:b/>
          <w:u w:val="single"/>
        </w:rPr>
        <w:t>s</w:t>
      </w:r>
      <w:r>
        <w:rPr>
          <w:b/>
          <w:u w:val="single"/>
        </w:rPr>
        <w:t>tituzionali</w:t>
      </w:r>
    </w:p>
    <w:p w:rsidR="00A3317C" w:rsidRPr="00A3317C" w:rsidRDefault="00A3317C" w:rsidP="00A3317C">
      <w:pPr>
        <w:jc w:val="both"/>
        <w:rPr>
          <w:b/>
        </w:rPr>
      </w:pPr>
      <w:r w:rsidRPr="00A3317C">
        <w:rPr>
          <w:b/>
        </w:rPr>
        <w:t>Lucio d'Alessandro</w:t>
      </w:r>
    </w:p>
    <w:p w:rsidR="00A3317C" w:rsidRDefault="00A3317C" w:rsidP="00A3317C">
      <w:pPr>
        <w:jc w:val="both"/>
      </w:pPr>
      <w:r>
        <w:t>Rettore - Università Suor Orsola Benincasa</w:t>
      </w:r>
    </w:p>
    <w:p w:rsidR="00F76ECB" w:rsidRPr="00F76ECB" w:rsidRDefault="00F76ECB" w:rsidP="00A3317C">
      <w:pPr>
        <w:jc w:val="both"/>
        <w:rPr>
          <w:b/>
        </w:rPr>
      </w:pPr>
      <w:r w:rsidRPr="00F76ECB">
        <w:rPr>
          <w:b/>
        </w:rPr>
        <w:t>Natascia Villani</w:t>
      </w:r>
    </w:p>
    <w:p w:rsidR="00F76ECB" w:rsidRDefault="00F76ECB" w:rsidP="00A3317C">
      <w:pPr>
        <w:jc w:val="both"/>
      </w:pPr>
      <w:r>
        <w:t>Manager Didattico – Università Suor Orsola Benincasa</w:t>
      </w:r>
    </w:p>
    <w:p w:rsidR="00F76ECB" w:rsidRPr="00243F38" w:rsidRDefault="00F76ECB" w:rsidP="00A3317C">
      <w:pPr>
        <w:jc w:val="both"/>
        <w:rPr>
          <w:b/>
        </w:rPr>
      </w:pPr>
      <w:r w:rsidRPr="00243F38">
        <w:rPr>
          <w:b/>
        </w:rPr>
        <w:t xml:space="preserve">Paola Villani </w:t>
      </w:r>
    </w:p>
    <w:p w:rsidR="00243F38" w:rsidRDefault="00243F38" w:rsidP="00A3317C">
      <w:pPr>
        <w:jc w:val="both"/>
      </w:pPr>
      <w:r>
        <w:t>Delegato del Rettore per il SOT (Servizio di Orientamento e Tutorato)</w:t>
      </w:r>
    </w:p>
    <w:p w:rsidR="00B23C64" w:rsidRPr="00A3317C" w:rsidRDefault="00A3317C" w:rsidP="00A3317C">
      <w:pPr>
        <w:jc w:val="both"/>
        <w:rPr>
          <w:b/>
        </w:rPr>
      </w:pPr>
      <w:r w:rsidRPr="00A3317C">
        <w:rPr>
          <w:b/>
        </w:rPr>
        <w:t>Luca Calcaterra</w:t>
      </w:r>
    </w:p>
    <w:p w:rsidR="00B23C64" w:rsidRDefault="00B23C64" w:rsidP="00B23C64">
      <w:pPr>
        <w:jc w:val="both"/>
      </w:pPr>
      <w:r>
        <w:t xml:space="preserve">Delegato del Rettore per il Job Placement e il servizio Stage </w:t>
      </w:r>
    </w:p>
    <w:p w:rsidR="00D46FA7" w:rsidRDefault="00910DDB" w:rsidP="00B23C64">
      <w:pPr>
        <w:jc w:val="both"/>
        <w:rPr>
          <w:b/>
        </w:rPr>
      </w:pPr>
      <w:r>
        <w:rPr>
          <w:b/>
        </w:rPr>
        <w:t xml:space="preserve">Lucilla Gatt </w:t>
      </w:r>
    </w:p>
    <w:p w:rsidR="00910DDB" w:rsidRPr="00910DDB" w:rsidRDefault="00910DDB" w:rsidP="00B23C64">
      <w:pPr>
        <w:jc w:val="both"/>
      </w:pPr>
      <w:r>
        <w:lastRenderedPageBreak/>
        <w:t>Presidente Associazione Laureati Suor Orsola Benincasa</w:t>
      </w:r>
    </w:p>
    <w:p w:rsidR="00B23C64" w:rsidRDefault="00D46FA7" w:rsidP="00B23C64">
      <w:pPr>
        <w:jc w:val="both"/>
        <w:rPr>
          <w:b/>
        </w:rPr>
      </w:pPr>
      <w:r w:rsidRPr="00D46FA7">
        <w:rPr>
          <w:b/>
        </w:rPr>
        <w:t>Ore 10.</w:t>
      </w:r>
      <w:r w:rsidR="00322A5D">
        <w:rPr>
          <w:b/>
        </w:rPr>
        <w:t>00</w:t>
      </w:r>
      <w:r w:rsidRPr="00D46FA7">
        <w:rPr>
          <w:b/>
        </w:rPr>
        <w:t xml:space="preserve"> - </w:t>
      </w:r>
      <w:r w:rsidR="001B3699" w:rsidRPr="00D46FA7">
        <w:rPr>
          <w:b/>
        </w:rPr>
        <w:t>13.30</w:t>
      </w:r>
      <w:r w:rsidR="00E72D5F" w:rsidRPr="00D46FA7">
        <w:rPr>
          <w:b/>
        </w:rPr>
        <w:t>,</w:t>
      </w:r>
      <w:r w:rsidRPr="00D46FA7">
        <w:rPr>
          <w:b/>
        </w:rPr>
        <w:t>A</w:t>
      </w:r>
      <w:r w:rsidR="00E72D5F" w:rsidRPr="00D46FA7">
        <w:rPr>
          <w:b/>
        </w:rPr>
        <w:t>ule studio -</w:t>
      </w:r>
      <w:r w:rsidR="001B3699" w:rsidRPr="00D46FA7">
        <w:rPr>
          <w:b/>
        </w:rPr>
        <w:t>VI piano</w:t>
      </w:r>
    </w:p>
    <w:p w:rsidR="00D46FA7" w:rsidRPr="00D46FA7" w:rsidRDefault="00D46FA7" w:rsidP="00B23C64">
      <w:pPr>
        <w:jc w:val="both"/>
        <w:rPr>
          <w:b/>
        </w:rPr>
      </w:pPr>
      <w:r w:rsidRPr="00D46FA7">
        <w:rPr>
          <w:b/>
        </w:rPr>
        <w:t>Colloquicon le aziende</w:t>
      </w:r>
      <w:r>
        <w:rPr>
          <w:b/>
        </w:rPr>
        <w:t>:</w:t>
      </w:r>
    </w:p>
    <w:p w:rsidR="00A3317C" w:rsidRDefault="00A3317C" w:rsidP="002F1E7E">
      <w:pPr>
        <w:pStyle w:val="Paragrafoelenco"/>
        <w:numPr>
          <w:ilvl w:val="0"/>
          <w:numId w:val="1"/>
        </w:numPr>
        <w:jc w:val="both"/>
      </w:pPr>
      <w:r>
        <w:t>Capri SrlAlcott – Gutteridge</w:t>
      </w:r>
    </w:p>
    <w:p w:rsidR="00A3317C" w:rsidRDefault="00A3317C" w:rsidP="002F1E7E">
      <w:pPr>
        <w:pStyle w:val="Paragrafoelenco"/>
        <w:numPr>
          <w:ilvl w:val="0"/>
          <w:numId w:val="1"/>
        </w:numPr>
        <w:jc w:val="both"/>
      </w:pPr>
      <w:r w:rsidRPr="00A3317C">
        <w:t>Decathlon</w:t>
      </w:r>
    </w:p>
    <w:p w:rsidR="00A3317C" w:rsidRDefault="00A3317C" w:rsidP="002F1E7E">
      <w:pPr>
        <w:pStyle w:val="Paragrafoelenco"/>
        <w:numPr>
          <w:ilvl w:val="0"/>
          <w:numId w:val="1"/>
        </w:numPr>
        <w:jc w:val="both"/>
      </w:pPr>
      <w:r>
        <w:t>Generali</w:t>
      </w:r>
    </w:p>
    <w:p w:rsidR="00A3317C" w:rsidRDefault="00A3317C" w:rsidP="002F1E7E">
      <w:pPr>
        <w:pStyle w:val="Paragrafoelenco"/>
        <w:numPr>
          <w:ilvl w:val="0"/>
          <w:numId w:val="1"/>
        </w:numPr>
        <w:jc w:val="both"/>
      </w:pPr>
      <w:r>
        <w:t>Sole 365</w:t>
      </w:r>
    </w:p>
    <w:p w:rsidR="00A3317C" w:rsidRDefault="00A3317C" w:rsidP="002F1E7E">
      <w:pPr>
        <w:pStyle w:val="Paragrafoelenco"/>
        <w:numPr>
          <w:ilvl w:val="0"/>
          <w:numId w:val="1"/>
        </w:numPr>
        <w:jc w:val="both"/>
      </w:pPr>
      <w:r>
        <w:t>Healt</w:t>
      </w:r>
      <w:r w:rsidR="002F1E7E">
        <w:t>hware</w:t>
      </w:r>
    </w:p>
    <w:p w:rsidR="002F1E7E" w:rsidRDefault="002F1E7E" w:rsidP="002F1E7E">
      <w:pPr>
        <w:pStyle w:val="Paragrafoelenco"/>
        <w:numPr>
          <w:ilvl w:val="0"/>
          <w:numId w:val="1"/>
        </w:numPr>
        <w:jc w:val="both"/>
      </w:pPr>
      <w:r>
        <w:t>Bakery&amp;Love</w:t>
      </w:r>
    </w:p>
    <w:p w:rsidR="002F1E7E" w:rsidRDefault="002F1E7E" w:rsidP="002F1E7E">
      <w:pPr>
        <w:pStyle w:val="Paragrafoelenco"/>
        <w:numPr>
          <w:ilvl w:val="0"/>
          <w:numId w:val="1"/>
        </w:numPr>
        <w:jc w:val="both"/>
      </w:pPr>
      <w:r>
        <w:t>The Adecco Group</w:t>
      </w:r>
    </w:p>
    <w:p w:rsidR="002F1E7E" w:rsidRDefault="002F1E7E" w:rsidP="002F1E7E">
      <w:pPr>
        <w:pStyle w:val="Paragrafoelenco"/>
        <w:numPr>
          <w:ilvl w:val="0"/>
          <w:numId w:val="1"/>
        </w:numPr>
        <w:jc w:val="both"/>
      </w:pPr>
      <w:r>
        <w:t>Gi Group</w:t>
      </w:r>
    </w:p>
    <w:p w:rsidR="002F1E7E" w:rsidRDefault="002F1E7E" w:rsidP="002F1E7E">
      <w:pPr>
        <w:pStyle w:val="Paragrafoelenco"/>
        <w:numPr>
          <w:ilvl w:val="0"/>
          <w:numId w:val="1"/>
        </w:numPr>
        <w:jc w:val="both"/>
      </w:pPr>
      <w:r>
        <w:t>Randstad</w:t>
      </w:r>
    </w:p>
    <w:p w:rsidR="002F1E7E" w:rsidRDefault="002F1E7E" w:rsidP="002F1E7E">
      <w:pPr>
        <w:pStyle w:val="Paragrafoelenco"/>
        <w:numPr>
          <w:ilvl w:val="0"/>
          <w:numId w:val="1"/>
        </w:numPr>
        <w:jc w:val="both"/>
      </w:pPr>
      <w:r>
        <w:t>Finturismo</w:t>
      </w:r>
    </w:p>
    <w:p w:rsidR="002F1E7E" w:rsidRDefault="002F1E7E" w:rsidP="002F1E7E">
      <w:pPr>
        <w:pStyle w:val="Paragrafoelenco"/>
        <w:numPr>
          <w:ilvl w:val="0"/>
          <w:numId w:val="1"/>
        </w:numPr>
        <w:jc w:val="both"/>
      </w:pPr>
      <w:r>
        <w:t>Teatro Diana</w:t>
      </w:r>
    </w:p>
    <w:p w:rsidR="002F1E7E" w:rsidRDefault="002F1E7E" w:rsidP="002F1E7E">
      <w:pPr>
        <w:pStyle w:val="Paragrafoelenco"/>
        <w:numPr>
          <w:ilvl w:val="0"/>
          <w:numId w:val="1"/>
        </w:numPr>
        <w:jc w:val="both"/>
      </w:pPr>
      <w:r>
        <w:t>Mediateur</w:t>
      </w:r>
    </w:p>
    <w:p w:rsidR="002F1E7E" w:rsidRDefault="002F1E7E" w:rsidP="002F1E7E">
      <w:pPr>
        <w:pStyle w:val="Paragrafoelenco"/>
        <w:numPr>
          <w:ilvl w:val="0"/>
          <w:numId w:val="1"/>
        </w:numPr>
        <w:jc w:val="both"/>
      </w:pPr>
      <w:r>
        <w:t>Fondazione Morra Greco</w:t>
      </w:r>
    </w:p>
    <w:p w:rsidR="00D07C44" w:rsidRDefault="00D07C44" w:rsidP="002F1E7E">
      <w:pPr>
        <w:pStyle w:val="Paragrafoelenco"/>
        <w:numPr>
          <w:ilvl w:val="0"/>
          <w:numId w:val="1"/>
        </w:numPr>
        <w:jc w:val="both"/>
      </w:pPr>
      <w:r>
        <w:rPr>
          <w:rFonts w:ascii="Calibri" w:hAnsi="Calibri"/>
          <w:color w:val="000000"/>
        </w:rPr>
        <w:t>Centro di Biotecnologie A.O.R.N. Antonio Cardarelli</w:t>
      </w:r>
    </w:p>
    <w:p w:rsidR="00DB6AEB" w:rsidRDefault="00DB6AEB" w:rsidP="002F1E7E">
      <w:pPr>
        <w:pStyle w:val="Paragrafoelenco"/>
        <w:jc w:val="center"/>
      </w:pPr>
    </w:p>
    <w:p w:rsidR="00DB6AEB" w:rsidRDefault="00DB6AEB" w:rsidP="002F1E7E">
      <w:pPr>
        <w:pStyle w:val="Paragrafoelenco"/>
        <w:jc w:val="center"/>
      </w:pPr>
    </w:p>
    <w:p w:rsidR="002F1E7E" w:rsidRPr="00BB6827" w:rsidRDefault="002F1E7E" w:rsidP="00D46FA7">
      <w:pPr>
        <w:pStyle w:val="Paragrafoelenco"/>
        <w:jc w:val="center"/>
        <w:rPr>
          <w:b/>
        </w:rPr>
      </w:pPr>
      <w:r w:rsidRPr="00BB6827">
        <w:rPr>
          <w:b/>
        </w:rPr>
        <w:t>5 ottobre Sala Villaniore 14.</w:t>
      </w:r>
      <w:r w:rsidR="00322A5D">
        <w:rPr>
          <w:b/>
        </w:rPr>
        <w:t>3</w:t>
      </w:r>
      <w:r w:rsidRPr="00BB6827">
        <w:rPr>
          <w:b/>
        </w:rPr>
        <w:t>0</w:t>
      </w:r>
      <w:r w:rsidR="00DB6AEB" w:rsidRPr="00BB6827">
        <w:rPr>
          <w:b/>
        </w:rPr>
        <w:t>/17.</w:t>
      </w:r>
      <w:r w:rsidR="00322A5D">
        <w:rPr>
          <w:b/>
        </w:rPr>
        <w:t>3</w:t>
      </w:r>
      <w:r w:rsidR="00DB6AEB" w:rsidRPr="00BB6827">
        <w:rPr>
          <w:b/>
        </w:rPr>
        <w:t>0</w:t>
      </w:r>
    </w:p>
    <w:p w:rsidR="002F1E7E" w:rsidRPr="00C753E8" w:rsidRDefault="002F1E7E" w:rsidP="002F1E7E">
      <w:pPr>
        <w:jc w:val="both"/>
        <w:rPr>
          <w:b/>
        </w:rPr>
      </w:pPr>
      <w:r w:rsidRPr="00C753E8">
        <w:rPr>
          <w:b/>
        </w:rPr>
        <w:t>Fabio Rezzoagli</w:t>
      </w:r>
    </w:p>
    <w:p w:rsidR="002F1E7E" w:rsidRPr="00B53B82" w:rsidRDefault="002F1E7E" w:rsidP="002F1E7E">
      <w:pPr>
        <w:jc w:val="both"/>
      </w:pPr>
      <w:r w:rsidRPr="00B53B82">
        <w:t xml:space="preserve">Senior Enterprise Account Executive – </w:t>
      </w:r>
      <w:r w:rsidRPr="00B53B82">
        <w:rPr>
          <w:b/>
        </w:rPr>
        <w:t>Linkedin</w:t>
      </w:r>
    </w:p>
    <w:p w:rsidR="00A54C7B" w:rsidRPr="00B53B82" w:rsidRDefault="00A54C7B" w:rsidP="002F1E7E">
      <w:pPr>
        <w:jc w:val="both"/>
        <w:rPr>
          <w:i/>
        </w:rPr>
      </w:pPr>
      <w:r w:rsidRPr="00B53B82">
        <w:rPr>
          <w:i/>
        </w:rPr>
        <w:t>Rock your profile</w:t>
      </w:r>
    </w:p>
    <w:p w:rsidR="002F1E7E" w:rsidRPr="003F7DB4" w:rsidRDefault="002F1E7E" w:rsidP="002F1E7E">
      <w:pPr>
        <w:jc w:val="both"/>
        <w:rPr>
          <w:b/>
        </w:rPr>
      </w:pPr>
      <w:r w:rsidRPr="003F7DB4">
        <w:rPr>
          <w:b/>
        </w:rPr>
        <w:t>Valeria Lonati</w:t>
      </w:r>
    </w:p>
    <w:p w:rsidR="002F1E7E" w:rsidRPr="003F7DB4" w:rsidRDefault="004B6CF6" w:rsidP="002F1E7E">
      <w:pPr>
        <w:jc w:val="both"/>
        <w:rPr>
          <w:highlight w:val="yellow"/>
        </w:rPr>
      </w:pPr>
      <w:r w:rsidRPr="004B6CF6">
        <w:t xml:space="preserve">Responsabile coordinamento sede di Roma, </w:t>
      </w:r>
      <w:r w:rsidRPr="009B66B2">
        <w:rPr>
          <w:b/>
        </w:rPr>
        <w:t>Associazione Diplomatici</w:t>
      </w:r>
    </w:p>
    <w:p w:rsidR="006F3D1D" w:rsidRDefault="006F3D1D" w:rsidP="006F3D1D">
      <w:r w:rsidRPr="00D07C44">
        <w:rPr>
          <w:i/>
        </w:rPr>
        <w:t>WIP- World in Progress- Carriere Internazionali</w:t>
      </w:r>
    </w:p>
    <w:p w:rsidR="006F3D1D" w:rsidRDefault="006F3D1D" w:rsidP="00DB6AEB">
      <w:pPr>
        <w:ind w:left="360"/>
        <w:jc w:val="center"/>
      </w:pPr>
    </w:p>
    <w:p w:rsidR="009368BC" w:rsidRDefault="009368BC" w:rsidP="00DB6AEB">
      <w:pPr>
        <w:ind w:left="360"/>
        <w:jc w:val="center"/>
      </w:pPr>
    </w:p>
    <w:p w:rsidR="00141E0D" w:rsidRPr="00947F1F" w:rsidRDefault="009368BC" w:rsidP="00141E0D">
      <w:pPr>
        <w:ind w:left="360"/>
        <w:jc w:val="center"/>
        <w:rPr>
          <w:b/>
        </w:rPr>
      </w:pPr>
      <w:r w:rsidRPr="00947F1F">
        <w:rPr>
          <w:b/>
        </w:rPr>
        <w:t>5 ottobre Aula</w:t>
      </w:r>
      <w:r w:rsidR="00947F1F" w:rsidRPr="00947F1F">
        <w:rPr>
          <w:b/>
        </w:rPr>
        <w:t xml:space="preserve"> R</w:t>
      </w:r>
      <w:r w:rsidRPr="00947F1F">
        <w:rPr>
          <w:b/>
        </w:rPr>
        <w:t xml:space="preserve"> ore 15,30/17,00</w:t>
      </w:r>
    </w:p>
    <w:p w:rsidR="009368BC" w:rsidRPr="001E3B74" w:rsidRDefault="009368BC" w:rsidP="001E3B74">
      <w:r w:rsidRPr="001E3B74">
        <w:rPr>
          <w:b/>
        </w:rPr>
        <w:t>Pascal Perillo</w:t>
      </w:r>
    </w:p>
    <w:p w:rsidR="009B66B2" w:rsidRPr="009B66B2" w:rsidRDefault="009B66B2" w:rsidP="00141E0D">
      <w:r w:rsidRPr="009B66B2">
        <w:t xml:space="preserve">Ricercatore </w:t>
      </w:r>
      <w:r>
        <w:t>di Pedagogia generale e sociale</w:t>
      </w:r>
    </w:p>
    <w:p w:rsidR="00141E0D" w:rsidRPr="001E3B74" w:rsidRDefault="00141E0D" w:rsidP="00141E0D">
      <w:pPr>
        <w:rPr>
          <w:i/>
        </w:rPr>
      </w:pPr>
      <w:r w:rsidRPr="001E3B74">
        <w:rPr>
          <w:i/>
        </w:rPr>
        <w:t>Pro</w:t>
      </w:r>
      <w:r w:rsidR="00132887">
        <w:rPr>
          <w:i/>
        </w:rPr>
        <w:t>fessione insegnante: pro</w:t>
      </w:r>
      <w:r w:rsidRPr="001E3B74">
        <w:rPr>
          <w:i/>
        </w:rPr>
        <w:t>spettive occupazionali</w:t>
      </w:r>
      <w:r w:rsidR="003D3594">
        <w:rPr>
          <w:i/>
        </w:rPr>
        <w:t xml:space="preserve">e </w:t>
      </w:r>
      <w:r w:rsidR="003D3594" w:rsidRPr="001E3B74">
        <w:rPr>
          <w:i/>
        </w:rPr>
        <w:t xml:space="preserve">meccanismi concorsuali </w:t>
      </w:r>
    </w:p>
    <w:p w:rsidR="009368BC" w:rsidRDefault="009368BC" w:rsidP="00141E0D">
      <w:pPr>
        <w:ind w:left="360"/>
        <w:rPr>
          <w:b/>
        </w:rPr>
      </w:pPr>
    </w:p>
    <w:p w:rsidR="00B617B2" w:rsidRDefault="00B617B2" w:rsidP="00DB6AEB">
      <w:pPr>
        <w:ind w:left="360"/>
        <w:jc w:val="center"/>
        <w:rPr>
          <w:b/>
        </w:rPr>
      </w:pPr>
    </w:p>
    <w:p w:rsidR="002F1E7E" w:rsidRPr="00BB6827" w:rsidRDefault="002F1E7E" w:rsidP="00DB6AEB">
      <w:pPr>
        <w:ind w:left="360"/>
        <w:jc w:val="center"/>
        <w:rPr>
          <w:b/>
        </w:rPr>
      </w:pPr>
      <w:bookmarkStart w:id="0" w:name="_GoBack"/>
      <w:bookmarkEnd w:id="0"/>
      <w:r w:rsidRPr="00BB6827">
        <w:rPr>
          <w:b/>
        </w:rPr>
        <w:lastRenderedPageBreak/>
        <w:t>6 ottobre Sala Villani ore 10.00</w:t>
      </w:r>
      <w:r w:rsidR="003F7DB4" w:rsidRPr="00BB6827">
        <w:rPr>
          <w:b/>
        </w:rPr>
        <w:t>/1</w:t>
      </w:r>
      <w:r w:rsidR="001E3B74">
        <w:rPr>
          <w:b/>
        </w:rPr>
        <w:t>3</w:t>
      </w:r>
      <w:r w:rsidR="003F7DB4" w:rsidRPr="00BB6827">
        <w:rPr>
          <w:b/>
        </w:rPr>
        <w:t>.</w:t>
      </w:r>
      <w:r w:rsidR="001E3B74">
        <w:rPr>
          <w:b/>
        </w:rPr>
        <w:t>3</w:t>
      </w:r>
      <w:r w:rsidR="003F7DB4" w:rsidRPr="00BB6827">
        <w:rPr>
          <w:b/>
        </w:rPr>
        <w:t>0</w:t>
      </w:r>
    </w:p>
    <w:p w:rsidR="002F1E7E" w:rsidRDefault="002F1E7E" w:rsidP="00A3317C">
      <w:pPr>
        <w:jc w:val="both"/>
      </w:pPr>
    </w:p>
    <w:p w:rsidR="00DB6AEB" w:rsidRPr="00947F1F" w:rsidRDefault="00DB6AEB" w:rsidP="00DB6AEB">
      <w:pPr>
        <w:jc w:val="both"/>
        <w:rPr>
          <w:b/>
        </w:rPr>
      </w:pPr>
      <w:r w:rsidRPr="00947F1F">
        <w:rPr>
          <w:b/>
        </w:rPr>
        <w:t>Fabio Rezzoagli</w:t>
      </w:r>
    </w:p>
    <w:p w:rsidR="00DB6AEB" w:rsidRPr="00947F1F" w:rsidRDefault="00DB6AEB" w:rsidP="00DB6AEB">
      <w:pPr>
        <w:jc w:val="both"/>
      </w:pPr>
      <w:r w:rsidRPr="00947F1F">
        <w:t xml:space="preserve">Senior Enterprise Account Executive </w:t>
      </w:r>
      <w:r w:rsidRPr="00947F1F">
        <w:rPr>
          <w:b/>
        </w:rPr>
        <w:t>– Linkedin</w:t>
      </w:r>
    </w:p>
    <w:p w:rsidR="00A54C7B" w:rsidRPr="00A6750E" w:rsidRDefault="006D40FB" w:rsidP="00DB6AEB">
      <w:pPr>
        <w:jc w:val="both"/>
        <w:rPr>
          <w:i/>
        </w:rPr>
      </w:pPr>
      <w:r w:rsidRPr="00A6750E">
        <w:rPr>
          <w:i/>
        </w:rPr>
        <w:t>Networking con LinkedIn</w:t>
      </w:r>
      <w:r w:rsidR="00A6750E" w:rsidRPr="00A6750E">
        <w:rPr>
          <w:i/>
        </w:rPr>
        <w:t>per la ricerca del lavoro</w:t>
      </w:r>
    </w:p>
    <w:p w:rsidR="00DB6AEB" w:rsidRDefault="00DB6AEB" w:rsidP="00A3317C">
      <w:pPr>
        <w:jc w:val="both"/>
        <w:rPr>
          <w:b/>
        </w:rPr>
      </w:pPr>
      <w:r w:rsidRPr="00DB6AEB">
        <w:rPr>
          <w:b/>
        </w:rPr>
        <w:t>Emilio Alfano</w:t>
      </w:r>
    </w:p>
    <w:p w:rsidR="00DB6AEB" w:rsidRDefault="00DB6AEB" w:rsidP="00A3317C">
      <w:pPr>
        <w:jc w:val="both"/>
      </w:pPr>
      <w:r>
        <w:t xml:space="preserve">Presidente </w:t>
      </w:r>
      <w:r w:rsidRPr="001B3699">
        <w:rPr>
          <w:b/>
        </w:rPr>
        <w:t>Confapi</w:t>
      </w:r>
      <w:r w:rsidR="003F7DB4" w:rsidRPr="001B3699">
        <w:rPr>
          <w:b/>
        </w:rPr>
        <w:t>Campania</w:t>
      </w:r>
    </w:p>
    <w:p w:rsidR="001B3699" w:rsidRPr="001E3B74" w:rsidRDefault="00E42A7F" w:rsidP="00A3317C">
      <w:pPr>
        <w:jc w:val="both"/>
        <w:rPr>
          <w:i/>
        </w:rPr>
      </w:pPr>
      <w:r>
        <w:rPr>
          <w:i/>
        </w:rPr>
        <w:t xml:space="preserve">Confapi: prospettive occupazionali con le scuole </w:t>
      </w:r>
      <w:r w:rsidR="001E3B74">
        <w:rPr>
          <w:i/>
        </w:rPr>
        <w:t>e le aziende associate</w:t>
      </w:r>
    </w:p>
    <w:p w:rsidR="00306146" w:rsidRDefault="00306146" w:rsidP="00B500CB">
      <w:pPr>
        <w:jc w:val="both"/>
      </w:pPr>
    </w:p>
    <w:sectPr w:rsidR="00306146" w:rsidSect="003B0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TechPro-Medium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A6D"/>
    <w:multiLevelType w:val="hybridMultilevel"/>
    <w:tmpl w:val="85048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03EC1"/>
    <w:rsid w:val="00031546"/>
    <w:rsid w:val="00044744"/>
    <w:rsid w:val="000B7678"/>
    <w:rsid w:val="00132887"/>
    <w:rsid w:val="00141E0D"/>
    <w:rsid w:val="0019261D"/>
    <w:rsid w:val="001B3699"/>
    <w:rsid w:val="001E3B74"/>
    <w:rsid w:val="0024078B"/>
    <w:rsid w:val="00243F38"/>
    <w:rsid w:val="002B479B"/>
    <w:rsid w:val="002F1E7E"/>
    <w:rsid w:val="00306146"/>
    <w:rsid w:val="00322A5D"/>
    <w:rsid w:val="003B03F9"/>
    <w:rsid w:val="003D3594"/>
    <w:rsid w:val="003F7DB4"/>
    <w:rsid w:val="004662C3"/>
    <w:rsid w:val="004B6CF6"/>
    <w:rsid w:val="006D40FB"/>
    <w:rsid w:val="006E5F4C"/>
    <w:rsid w:val="006F206A"/>
    <w:rsid w:val="006F3D1D"/>
    <w:rsid w:val="007715E9"/>
    <w:rsid w:val="00803EC1"/>
    <w:rsid w:val="008724FA"/>
    <w:rsid w:val="008C7A52"/>
    <w:rsid w:val="00910DDB"/>
    <w:rsid w:val="009368BC"/>
    <w:rsid w:val="00947B0C"/>
    <w:rsid w:val="00947F1F"/>
    <w:rsid w:val="009661A5"/>
    <w:rsid w:val="00990148"/>
    <w:rsid w:val="009B66B2"/>
    <w:rsid w:val="00A26726"/>
    <w:rsid w:val="00A3317C"/>
    <w:rsid w:val="00A54C7B"/>
    <w:rsid w:val="00A60980"/>
    <w:rsid w:val="00A6750E"/>
    <w:rsid w:val="00B23C64"/>
    <w:rsid w:val="00B40334"/>
    <w:rsid w:val="00B500CB"/>
    <w:rsid w:val="00B53B82"/>
    <w:rsid w:val="00B617B2"/>
    <w:rsid w:val="00BB6827"/>
    <w:rsid w:val="00C61DAD"/>
    <w:rsid w:val="00C753E8"/>
    <w:rsid w:val="00CF07B2"/>
    <w:rsid w:val="00D07C44"/>
    <w:rsid w:val="00D46FA7"/>
    <w:rsid w:val="00D54313"/>
    <w:rsid w:val="00DB6AEB"/>
    <w:rsid w:val="00E42A7F"/>
    <w:rsid w:val="00E72D5F"/>
    <w:rsid w:val="00F16E16"/>
    <w:rsid w:val="00F76ECB"/>
    <w:rsid w:val="00FB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7B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1E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0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6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7B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1E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0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6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DA52-0559-4894-921E-4300C185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Niglio</dc:creator>
  <cp:lastModifiedBy>Asus</cp:lastModifiedBy>
  <cp:revision>33</cp:revision>
  <dcterms:created xsi:type="dcterms:W3CDTF">2017-09-18T12:40:00Z</dcterms:created>
  <dcterms:modified xsi:type="dcterms:W3CDTF">2017-10-03T16:33:00Z</dcterms:modified>
</cp:coreProperties>
</file>